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7DCDA" w14:textId="77777777" w:rsidR="00875BAC" w:rsidRDefault="00875BAC" w:rsidP="00875BAC">
      <w:pPr>
        <w:pStyle w:val="NormalWeb"/>
        <w:jc w:val="center"/>
        <w:rPr>
          <w:color w:val="222222"/>
          <w:sz w:val="28"/>
          <w:szCs w:val="28"/>
        </w:rPr>
      </w:pPr>
      <w:bookmarkStart w:id="0" w:name="_GoBack"/>
      <w:bookmarkEnd w:id="0"/>
      <w:r>
        <w:rPr>
          <w:color w:val="222222"/>
          <w:sz w:val="28"/>
          <w:szCs w:val="28"/>
        </w:rPr>
        <w:t>What DKG Means to ME by Nancy Durham</w:t>
      </w:r>
    </w:p>
    <w:p w14:paraId="470098AC" w14:textId="77777777" w:rsidR="00875BAC" w:rsidRDefault="00875BAC" w:rsidP="00875BAC">
      <w:pPr>
        <w:pStyle w:val="NormalWeb"/>
        <w:rPr>
          <w:color w:val="222222"/>
          <w:sz w:val="28"/>
          <w:szCs w:val="28"/>
        </w:rPr>
      </w:pPr>
    </w:p>
    <w:p w14:paraId="7CEDD386" w14:textId="77777777" w:rsidR="00875BAC" w:rsidRDefault="00875BAC" w:rsidP="00875BAC">
      <w:pPr>
        <w:pStyle w:val="NormalWeb"/>
        <w:rPr>
          <w:rFonts w:ascii="Helvetica Neue" w:hAnsi="Helvetica Neue"/>
          <w:color w:val="222222"/>
          <w:sz w:val="20"/>
          <w:szCs w:val="20"/>
        </w:rPr>
      </w:pPr>
      <w:r>
        <w:rPr>
          <w:rStyle w:val="apple-converted-space"/>
          <w:color w:val="222222"/>
          <w:sz w:val="28"/>
          <w:szCs w:val="28"/>
        </w:rPr>
        <w:t> </w:t>
      </w:r>
      <w:r>
        <w:rPr>
          <w:color w:val="222222"/>
          <w:sz w:val="28"/>
          <w:szCs w:val="28"/>
        </w:rPr>
        <w:t>The calendar that hangs on the front of my refrigerator has very few blank boxes—much to my husband’s consternation. Each of the activities highlighted on that calendar are meaningful and valuable. What makes Delta Kappa Gamma special?</w:t>
      </w:r>
      <w:r>
        <w:rPr>
          <w:rStyle w:val="apple-converted-space"/>
          <w:color w:val="222222"/>
          <w:sz w:val="28"/>
          <w:szCs w:val="28"/>
        </w:rPr>
        <w:t> </w:t>
      </w:r>
      <w:r>
        <w:rPr>
          <w:color w:val="222222"/>
          <w:sz w:val="28"/>
          <w:szCs w:val="28"/>
        </w:rPr>
        <w:t> </w:t>
      </w:r>
      <w:r>
        <w:rPr>
          <w:rStyle w:val="apple-converted-space"/>
          <w:color w:val="222222"/>
          <w:sz w:val="28"/>
          <w:szCs w:val="28"/>
        </w:rPr>
        <w:t> </w:t>
      </w:r>
      <w:r>
        <w:rPr>
          <w:color w:val="222222"/>
          <w:sz w:val="28"/>
          <w:szCs w:val="28"/>
        </w:rPr>
        <w:t>Maybe it’s the memories of dear mentors Patsy and Mary Margaret who are now gone. Maybe it’s the fun outings to “taste” Louisville or cruise the Ohio River or make a wooden flower arrangement. Maybe it’s the purse and pound auctions when Mu chapter members can become quite aggressive! Maybe it’s the leadership opportunities I’ve had to serve my chapter and my state organization. Maybe it’s the programs with a therapy dog, an elementary teacher and her wonderful feline friends, a firefighter and fire historian, or the Giving Gal.</w:t>
      </w:r>
      <w:r>
        <w:rPr>
          <w:rStyle w:val="apple-converted-space"/>
          <w:color w:val="222222"/>
          <w:sz w:val="28"/>
          <w:szCs w:val="28"/>
        </w:rPr>
        <w:t> </w:t>
      </w:r>
    </w:p>
    <w:p w14:paraId="4AD8C21A" w14:textId="77777777" w:rsidR="00875BAC" w:rsidRDefault="00875BAC" w:rsidP="00875BAC">
      <w:pPr>
        <w:pStyle w:val="NormalWeb"/>
        <w:rPr>
          <w:rFonts w:ascii="Helvetica Neue" w:hAnsi="Helvetica Neue"/>
          <w:color w:val="222222"/>
          <w:sz w:val="20"/>
          <w:szCs w:val="20"/>
        </w:rPr>
      </w:pPr>
      <w:r>
        <w:rPr>
          <w:color w:val="222222"/>
          <w:sz w:val="28"/>
          <w:szCs w:val="28"/>
        </w:rPr>
        <w:t>         </w:t>
      </w:r>
      <w:r>
        <w:rPr>
          <w:rStyle w:val="apple-converted-space"/>
          <w:color w:val="222222"/>
          <w:sz w:val="28"/>
          <w:szCs w:val="28"/>
        </w:rPr>
        <w:t> </w:t>
      </w:r>
      <w:r>
        <w:rPr>
          <w:color w:val="222222"/>
          <w:sz w:val="28"/>
          <w:szCs w:val="28"/>
        </w:rPr>
        <w:t>Very honestly and selfishly, I think what makes Delta Kappa Gamma so special to me is the wide range of friendships I have enjoyed. Through Mu chapter I have forged a greater connection with colleagues in my own school system and have developed positive relationships with professionals in other school systems around the area. When I was encouraged to become more active at the state level, I made even more lifelong friends.</w:t>
      </w:r>
      <w:r>
        <w:rPr>
          <w:rStyle w:val="apple-converted-space"/>
          <w:color w:val="222222"/>
          <w:sz w:val="28"/>
          <w:szCs w:val="28"/>
        </w:rPr>
        <w:t> </w:t>
      </w:r>
    </w:p>
    <w:p w14:paraId="789B3430" w14:textId="77777777" w:rsidR="00875BAC" w:rsidRDefault="00875BAC" w:rsidP="00875BAC">
      <w:pPr>
        <w:pStyle w:val="NormalWeb"/>
        <w:rPr>
          <w:rFonts w:ascii="Helvetica Neue" w:hAnsi="Helvetica Neue"/>
          <w:color w:val="222222"/>
          <w:sz w:val="20"/>
          <w:szCs w:val="20"/>
        </w:rPr>
      </w:pPr>
      <w:r>
        <w:rPr>
          <w:color w:val="222222"/>
          <w:sz w:val="28"/>
          <w:szCs w:val="28"/>
        </w:rPr>
        <w:t>         </w:t>
      </w:r>
      <w:r>
        <w:rPr>
          <w:rStyle w:val="apple-converted-space"/>
          <w:color w:val="222222"/>
          <w:sz w:val="28"/>
          <w:szCs w:val="28"/>
        </w:rPr>
        <w:t> </w:t>
      </w:r>
      <w:r>
        <w:rPr>
          <w:color w:val="222222"/>
          <w:sz w:val="28"/>
          <w:szCs w:val="28"/>
        </w:rPr>
        <w:t> In those days when my energy level was zero and my level of discouragement was off the charts, those friends in the trenches with me—whether at my school or somewhere else around the state—sustained me and gave me hope. Now retired, those friends may be even more important to me.</w:t>
      </w:r>
      <w:r>
        <w:rPr>
          <w:rStyle w:val="apple-converted-space"/>
          <w:color w:val="222222"/>
          <w:sz w:val="28"/>
          <w:szCs w:val="28"/>
        </w:rPr>
        <w:t> </w:t>
      </w:r>
    </w:p>
    <w:p w14:paraId="752DFFFC" w14:textId="77777777" w:rsidR="00875BAC" w:rsidRDefault="00875BAC" w:rsidP="00875BAC">
      <w:pPr>
        <w:pStyle w:val="NormalWeb"/>
        <w:rPr>
          <w:rFonts w:ascii="Helvetica Neue" w:hAnsi="Helvetica Neue"/>
          <w:color w:val="222222"/>
          <w:sz w:val="20"/>
          <w:szCs w:val="20"/>
        </w:rPr>
      </w:pPr>
      <w:r>
        <w:rPr>
          <w:color w:val="222222"/>
          <w:sz w:val="28"/>
          <w:szCs w:val="28"/>
        </w:rPr>
        <w:t>         </w:t>
      </w:r>
      <w:r>
        <w:rPr>
          <w:rStyle w:val="apple-converted-space"/>
          <w:color w:val="222222"/>
          <w:sz w:val="28"/>
          <w:szCs w:val="28"/>
        </w:rPr>
        <w:t> </w:t>
      </w:r>
      <w:r>
        <w:rPr>
          <w:color w:val="222222"/>
          <w:sz w:val="28"/>
          <w:szCs w:val="28"/>
        </w:rPr>
        <w:t>So.</w:t>
      </w:r>
      <w:proofErr w:type="gramStart"/>
      <w:r>
        <w:rPr>
          <w:color w:val="222222"/>
          <w:sz w:val="28"/>
          <w:szCs w:val="28"/>
        </w:rPr>
        <w:t>..if</w:t>
      </w:r>
      <w:proofErr w:type="gramEnd"/>
      <w:r>
        <w:rPr>
          <w:color w:val="222222"/>
          <w:sz w:val="28"/>
          <w:szCs w:val="28"/>
        </w:rPr>
        <w:t xml:space="preserve"> DKG is so important to me (and I hope, to you), why am I not honoring more key women educators and asking them to join me in this professional society?</w:t>
      </w:r>
      <w:r>
        <w:rPr>
          <w:rStyle w:val="apple-converted-space"/>
          <w:color w:val="222222"/>
          <w:sz w:val="28"/>
          <w:szCs w:val="28"/>
        </w:rPr>
        <w:t> </w:t>
      </w:r>
    </w:p>
    <w:p w14:paraId="00C24BC7" w14:textId="77777777" w:rsidR="00875BAC" w:rsidRDefault="00875BAC" w:rsidP="00875BAC">
      <w:pPr>
        <w:pStyle w:val="NormalWeb"/>
        <w:rPr>
          <w:rFonts w:ascii="Helvetica Neue" w:hAnsi="Helvetica Neue"/>
          <w:color w:val="222222"/>
          <w:sz w:val="20"/>
          <w:szCs w:val="20"/>
        </w:rPr>
      </w:pPr>
      <w:r>
        <w:rPr>
          <w:color w:val="222222"/>
          <w:sz w:val="28"/>
          <w:szCs w:val="28"/>
        </w:rPr>
        <w:t>         </w:t>
      </w:r>
      <w:r>
        <w:rPr>
          <w:rStyle w:val="apple-converted-space"/>
          <w:color w:val="222222"/>
          <w:sz w:val="28"/>
          <w:szCs w:val="28"/>
        </w:rPr>
        <w:t> </w:t>
      </w:r>
      <w:r>
        <w:rPr>
          <w:color w:val="222222"/>
          <w:sz w:val="28"/>
          <w:szCs w:val="28"/>
        </w:rPr>
        <w:t>I have accepted President Stephanie’s challenge. I’m inviting fellow women educators to our chapter meetings. Now I urge you to step up—if you don’t ask them, who will?</w:t>
      </w:r>
    </w:p>
    <w:p w14:paraId="38E1D40E" w14:textId="77777777" w:rsidR="00E82BB8" w:rsidRDefault="00E82BB8"/>
    <w:sectPr w:rsidR="00E82BB8" w:rsidSect="00233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AC"/>
    <w:rsid w:val="00233B27"/>
    <w:rsid w:val="00875BAC"/>
    <w:rsid w:val="00D721EF"/>
    <w:rsid w:val="00E82BB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5474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BA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7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1613</Characters>
  <Application>Microsoft Macintosh Word</Application>
  <DocSecurity>0</DocSecurity>
  <Lines>13</Lines>
  <Paragraphs>3</Paragraphs>
  <ScaleCrop>false</ScaleCrop>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Akers</dc:creator>
  <cp:keywords/>
  <dc:description/>
  <cp:lastModifiedBy>Sheila Akers</cp:lastModifiedBy>
  <cp:revision>1</cp:revision>
  <dcterms:created xsi:type="dcterms:W3CDTF">2023-09-18T18:33:00Z</dcterms:created>
  <dcterms:modified xsi:type="dcterms:W3CDTF">2023-09-18T18:34:00Z</dcterms:modified>
</cp:coreProperties>
</file>